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EC4" w:rsidRDefault="002C0EC4" w:rsidP="002C0EC4">
      <w:pPr>
        <w:widowControl w:val="0"/>
        <w:shd w:val="clear" w:color="auto" w:fill="FFFFFF"/>
        <w:autoSpaceDE w:val="0"/>
        <w:autoSpaceDN w:val="0"/>
        <w:adjustRightInd w:val="0"/>
        <w:spacing w:before="101" w:after="0" w:line="226" w:lineRule="exact"/>
        <w:ind w:left="2861" w:right="2189" w:firstLine="360"/>
        <w:rPr>
          <w:rFonts w:ascii="Segoe UI" w:hAnsi="Segoe UI" w:cs="Segoe UI"/>
          <w:color w:val="000000"/>
          <w:sz w:val="16"/>
          <w:szCs w:val="16"/>
        </w:rPr>
      </w:pPr>
      <w:r>
        <w:rPr>
          <w:rFonts w:ascii="Times New Roman CYR" w:hAnsi="Times New Roman CYR" w:cs="Times New Roman CYR"/>
          <w:b/>
          <w:bCs/>
          <w:sz w:val="20"/>
          <w:szCs w:val="20"/>
          <w:lang w:val="en-US"/>
        </w:rPr>
        <w:t xml:space="preserve">ЕДИНИЦА 3 </w:t>
      </w:r>
      <w:r>
        <w:rPr>
          <w:rFonts w:ascii="Times New Roman CYR" w:hAnsi="Times New Roman CYR" w:cs="Times New Roman CYR"/>
          <w:b/>
          <w:bCs/>
          <w:i/>
          <w:iCs/>
          <w:spacing w:val="-3"/>
          <w:sz w:val="20"/>
          <w:szCs w:val="20"/>
          <w:lang w:val="en-US"/>
        </w:rPr>
        <w:t>Микрокомпьютера</w:t>
      </w:r>
    </w:p>
    <w:p w:rsidR="002C0EC4" w:rsidRDefault="002C0EC4" w:rsidP="002C0EC4">
      <w:pPr>
        <w:widowControl w:val="0"/>
        <w:shd w:val="clear" w:color="auto" w:fill="FFFFFF"/>
        <w:autoSpaceDE w:val="0"/>
        <w:autoSpaceDN w:val="0"/>
        <w:adjustRightInd w:val="0"/>
        <w:spacing w:before="221" w:after="0" w:line="230" w:lineRule="exact"/>
        <w:ind w:right="24" w:firstLine="216"/>
        <w:jc w:val="both"/>
        <w:rPr>
          <w:rFonts w:ascii="Segoe UI" w:hAnsi="Segoe UI" w:cs="Segoe UI"/>
          <w:color w:val="000000"/>
          <w:sz w:val="16"/>
          <w:szCs w:val="16"/>
        </w:rPr>
      </w:pPr>
      <w:r>
        <w:rPr>
          <w:rFonts w:ascii="Times New Roman CYR" w:hAnsi="Times New Roman CYR" w:cs="Times New Roman CYR"/>
          <w:b/>
          <w:bCs/>
          <w:spacing w:val="-1"/>
          <w:sz w:val="20"/>
          <w:szCs w:val="20"/>
          <w:lang w:val="en-US"/>
        </w:rPr>
        <w:t xml:space="preserve">[1] </w:t>
      </w:r>
      <w:r>
        <w:rPr>
          <w:rFonts w:ascii="Times New Roman CYR" w:hAnsi="Times New Roman CYR" w:cs="Times New Roman CYR"/>
          <w:spacing w:val="-1"/>
          <w:sz w:val="20"/>
          <w:szCs w:val="20"/>
          <w:lang w:val="en-US"/>
        </w:rPr>
        <w:t xml:space="preserve">Начало 1970-ых видело рождение </w:t>
      </w:r>
      <w:r>
        <w:rPr>
          <w:rFonts w:ascii="Times New Roman CYR" w:hAnsi="Times New Roman CYR" w:cs="Times New Roman CYR"/>
          <w:b/>
          <w:bCs/>
          <w:spacing w:val="-1"/>
          <w:sz w:val="20"/>
          <w:szCs w:val="20"/>
          <w:lang w:val="en-US"/>
        </w:rPr>
        <w:t xml:space="preserve">микрокомпьютера, или микро </w:t>
      </w:r>
      <w:r>
        <w:rPr>
          <w:rFonts w:ascii="Times New Roman CYR" w:hAnsi="Times New Roman CYR" w:cs="Times New Roman CYR"/>
          <w:spacing w:val="-1"/>
          <w:sz w:val="20"/>
          <w:szCs w:val="20"/>
          <w:lang w:val="en-US"/>
        </w:rPr>
        <w:t xml:space="preserve">для короткого. Центральный процессор микро, названный микропроцессором, построен как единственное </w:t>
      </w:r>
      <w:r>
        <w:rPr>
          <w:rFonts w:ascii="Times New Roman CYR" w:hAnsi="Times New Roman CYR" w:cs="Times New Roman CYR"/>
          <w:b/>
          <w:bCs/>
          <w:sz w:val="20"/>
          <w:szCs w:val="20"/>
          <w:lang w:val="en-US"/>
        </w:rPr>
        <w:t xml:space="preserve">устройство полупроводника; </w:t>
      </w:r>
      <w:r>
        <w:rPr>
          <w:rFonts w:ascii="Times New Roman CYR" w:hAnsi="Times New Roman CYR" w:cs="Times New Roman CYR"/>
          <w:sz w:val="20"/>
          <w:szCs w:val="20"/>
          <w:lang w:val="en-US"/>
        </w:rPr>
        <w:t xml:space="preserve">то есть, тысячи индивидуальных элементов кругооборота, </w:t>
      </w:r>
      <w:r>
        <w:rPr>
          <w:rFonts w:ascii="Times New Roman CYR" w:hAnsi="Times New Roman CYR" w:cs="Times New Roman CYR"/>
          <w:spacing w:val="-2"/>
          <w:sz w:val="20"/>
          <w:szCs w:val="20"/>
          <w:lang w:val="en-US"/>
        </w:rPr>
        <w:t xml:space="preserve">необходимых, чтобы выполнить все логические и арифметические функции компьютера, </w:t>
      </w:r>
      <w:r>
        <w:rPr>
          <w:rFonts w:ascii="Times New Roman CYR" w:hAnsi="Times New Roman CYR" w:cs="Times New Roman CYR"/>
          <w:sz w:val="20"/>
          <w:szCs w:val="20"/>
          <w:lang w:val="en-US"/>
        </w:rPr>
        <w:t xml:space="preserve">произведены как единственный </w:t>
      </w:r>
      <w:r>
        <w:rPr>
          <w:rFonts w:ascii="Times New Roman CYR" w:hAnsi="Times New Roman CYR" w:cs="Times New Roman CYR"/>
          <w:b/>
          <w:bCs/>
          <w:sz w:val="20"/>
          <w:szCs w:val="20"/>
          <w:lang w:val="en-US"/>
        </w:rPr>
        <w:t xml:space="preserve">чип. </w:t>
      </w:r>
      <w:r>
        <w:rPr>
          <w:rFonts w:ascii="Times New Roman CYR" w:hAnsi="Times New Roman CYR" w:cs="Times New Roman CYR"/>
          <w:sz w:val="20"/>
          <w:szCs w:val="20"/>
          <w:lang w:val="en-US"/>
        </w:rPr>
        <w:t xml:space="preserve">Полная микрокомпьютерная система составлена из микропроцессора, памяти и периферийного оборудования. Процессор, память и электронные средства управления для периферийного оборудования обычно соединяются на сингле или на нескольких </w:t>
      </w:r>
      <w:r>
        <w:rPr>
          <w:rFonts w:ascii="Times New Roman CYR" w:hAnsi="Times New Roman CYR" w:cs="Times New Roman CYR"/>
          <w:b/>
          <w:bCs/>
          <w:sz w:val="20"/>
          <w:szCs w:val="20"/>
          <w:lang w:val="en-US"/>
        </w:rPr>
        <w:t xml:space="preserve">правлениях </w:t>
      </w:r>
      <w:r>
        <w:rPr>
          <w:rFonts w:ascii="Times New Roman CYR" w:hAnsi="Times New Roman CYR" w:cs="Times New Roman CYR"/>
          <w:sz w:val="20"/>
          <w:szCs w:val="20"/>
          <w:lang w:val="en-US"/>
        </w:rPr>
        <w:t>печатной схемы</w:t>
      </w:r>
      <w:r>
        <w:rPr>
          <w:rFonts w:ascii="Times New Roman CYR" w:hAnsi="Times New Roman CYR" w:cs="Times New Roman CYR"/>
          <w:b/>
          <w:bCs/>
          <w:sz w:val="20"/>
          <w:szCs w:val="20"/>
          <w:lang w:val="en-US"/>
        </w:rPr>
        <w:t xml:space="preserve">. </w:t>
      </w:r>
      <w:r>
        <w:rPr>
          <w:rFonts w:ascii="Times New Roman CYR" w:hAnsi="Times New Roman CYR" w:cs="Times New Roman CYR"/>
          <w:sz w:val="20"/>
          <w:szCs w:val="20"/>
          <w:lang w:val="en-US"/>
        </w:rPr>
        <w:t xml:space="preserve">Системы используя микропроцессоры могут быть присоединены вместе, чтобы сделать работу, что до недавнего времени только системы миникомпьютера были способны к выполнению. Micros вообще имеют </w:t>
      </w:r>
      <w:r>
        <w:rPr>
          <w:rFonts w:ascii="Times New Roman CYR" w:hAnsi="Times New Roman CYR" w:cs="Times New Roman CYR"/>
          <w:spacing w:val="-1"/>
          <w:sz w:val="20"/>
          <w:szCs w:val="20"/>
          <w:lang w:val="en-US"/>
        </w:rPr>
        <w:t xml:space="preserve">несколько более простые и менее гибкие наборы команд чем minis, и типично </w:t>
      </w:r>
      <w:r>
        <w:rPr>
          <w:rFonts w:ascii="Times New Roman CYR" w:hAnsi="Times New Roman CYR" w:cs="Times New Roman CYR"/>
          <w:spacing w:val="-2"/>
          <w:sz w:val="20"/>
          <w:szCs w:val="20"/>
          <w:lang w:val="en-US"/>
        </w:rPr>
        <w:t xml:space="preserve">намного медленнее. Различные micros доступны с 4-, 8-, 12-, 16-битовые длины слова, </w:t>
      </w:r>
      <w:r>
        <w:rPr>
          <w:rFonts w:ascii="Times New Roman CYR" w:hAnsi="Times New Roman CYR" w:cs="Times New Roman CYR"/>
          <w:spacing w:val="-1"/>
          <w:sz w:val="20"/>
          <w:szCs w:val="20"/>
          <w:lang w:val="en-US"/>
        </w:rPr>
        <w:t xml:space="preserve">и некоторые новые используют 32-битовые чипсы. Точно так же minis доступны с </w:t>
      </w:r>
      <w:r>
        <w:rPr>
          <w:rFonts w:ascii="Times New Roman CYR" w:hAnsi="Times New Roman CYR" w:cs="Times New Roman CYR"/>
          <w:spacing w:val="-3"/>
          <w:sz w:val="20"/>
          <w:szCs w:val="20"/>
          <w:lang w:val="en-US"/>
        </w:rPr>
        <w:t xml:space="preserve">длинами слова до 32 битов. Хотя minis может быть оборудован намного большими </w:t>
      </w:r>
      <w:r>
        <w:rPr>
          <w:rFonts w:ascii="Times New Roman CYR" w:hAnsi="Times New Roman CYR" w:cs="Times New Roman CYR"/>
          <w:b/>
          <w:bCs/>
          <w:spacing w:val="-3"/>
          <w:sz w:val="20"/>
          <w:szCs w:val="20"/>
          <w:lang w:val="en-US"/>
        </w:rPr>
        <w:t xml:space="preserve">первичными </w:t>
      </w:r>
      <w:r>
        <w:rPr>
          <w:rFonts w:ascii="Times New Roman CYR" w:hAnsi="Times New Roman CYR" w:cs="Times New Roman CYR"/>
          <w:sz w:val="20"/>
          <w:szCs w:val="20"/>
          <w:lang w:val="en-US"/>
        </w:rPr>
        <w:t xml:space="preserve">размерами </w:t>
      </w:r>
      <w:r>
        <w:rPr>
          <w:rFonts w:ascii="Times New Roman CYR" w:hAnsi="Times New Roman CYR" w:cs="Times New Roman CYR"/>
          <w:b/>
          <w:bCs/>
          <w:sz w:val="20"/>
          <w:szCs w:val="20"/>
          <w:lang w:val="en-US"/>
        </w:rPr>
        <w:t>памяти,</w:t>
      </w:r>
      <w:r>
        <w:rPr>
          <w:rFonts w:ascii="Times New Roman CYR" w:hAnsi="Times New Roman CYR" w:cs="Times New Roman CYR"/>
          <w:sz w:val="20"/>
          <w:szCs w:val="20"/>
          <w:lang w:val="en-US"/>
        </w:rPr>
        <w:t xml:space="preserve"> micros становятся более сильными и сходятся с технологией миникомпьютера.</w:t>
      </w:r>
    </w:p>
    <w:p w:rsidR="002C0EC4" w:rsidRDefault="002C0EC4" w:rsidP="002C0EC4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14" w:right="5" w:firstLine="211"/>
        <w:jc w:val="both"/>
        <w:rPr>
          <w:rFonts w:ascii="Segoe UI" w:hAnsi="Segoe UI" w:cs="Segoe UI"/>
          <w:color w:val="000000"/>
          <w:sz w:val="16"/>
          <w:szCs w:val="16"/>
        </w:rPr>
      </w:pPr>
      <w:r>
        <w:rPr>
          <w:rFonts w:ascii="Times New Roman CYR" w:hAnsi="Times New Roman CYR" w:cs="Times New Roman CYR"/>
          <w:b/>
          <w:bCs/>
          <w:spacing w:val="-2"/>
          <w:sz w:val="20"/>
          <w:szCs w:val="20"/>
          <w:lang w:val="en-US"/>
        </w:rPr>
        <w:t xml:space="preserve">[2] </w:t>
      </w:r>
      <w:r>
        <w:rPr>
          <w:rFonts w:ascii="Times New Roman CYR" w:hAnsi="Times New Roman CYR" w:cs="Times New Roman CYR"/>
          <w:spacing w:val="-2"/>
          <w:sz w:val="20"/>
          <w:szCs w:val="20"/>
          <w:lang w:val="en-US"/>
        </w:rPr>
        <w:t xml:space="preserve">Чрезвычайно низкая цена micros открыла полностью новые области заявления для компьютеров. Приблизительно только 20 лет назад, центральный процессор средней способности продан за несколько сотен тысяч долларов (США)., и теперь некоторые </w:t>
      </w:r>
      <w:r>
        <w:rPr>
          <w:rFonts w:ascii="Times New Roman CYR" w:hAnsi="Times New Roman CYR" w:cs="Times New Roman CYR"/>
          <w:sz w:val="20"/>
          <w:szCs w:val="20"/>
          <w:lang w:val="en-US"/>
        </w:rPr>
        <w:t xml:space="preserve">микропроцессоры продают за так дешево как 10 $. Конечно, к тому времени, когда у Вас есть </w:t>
      </w:r>
      <w:r>
        <w:rPr>
          <w:rFonts w:ascii="Times New Roman CYR" w:hAnsi="Times New Roman CYR" w:cs="Times New Roman CYR"/>
          <w:spacing w:val="-1"/>
          <w:sz w:val="20"/>
          <w:szCs w:val="20"/>
          <w:lang w:val="en-US"/>
        </w:rPr>
        <w:t xml:space="preserve">микрокомпьютерная система годная к употреблению, цена будет где-нибудь между 200 $ и </w:t>
      </w:r>
      <w:r>
        <w:rPr>
          <w:rFonts w:ascii="Times New Roman CYR" w:hAnsi="Times New Roman CYR" w:cs="Times New Roman CYR"/>
          <w:spacing w:val="-2"/>
          <w:sz w:val="20"/>
          <w:szCs w:val="20"/>
          <w:lang w:val="en-US"/>
        </w:rPr>
        <w:t xml:space="preserve">5000 $ в зависимости от дисплейного блока, вторичного хранения, и независимо от того, что Другая </w:t>
      </w:r>
      <w:r>
        <w:rPr>
          <w:rFonts w:ascii="Times New Roman CYR" w:hAnsi="Times New Roman CYR" w:cs="Times New Roman CYR"/>
          <w:sz w:val="20"/>
          <w:szCs w:val="20"/>
          <w:lang w:val="en-US"/>
        </w:rPr>
        <w:t>периферия необходима.</w:t>
      </w:r>
    </w:p>
    <w:p w:rsidR="002C0EC4" w:rsidRDefault="002C0EC4" w:rsidP="002C0EC4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9" w:right="5" w:firstLine="211"/>
        <w:jc w:val="both"/>
        <w:rPr>
          <w:rFonts w:ascii="Segoe UI" w:hAnsi="Segoe UI" w:cs="Segoe UI"/>
          <w:color w:val="000000"/>
          <w:sz w:val="16"/>
          <w:szCs w:val="16"/>
        </w:rPr>
      </w:pPr>
      <w:r>
        <w:rPr>
          <w:rFonts w:ascii="Times New Roman CYR" w:hAnsi="Times New Roman CYR" w:cs="Times New Roman CYR"/>
          <w:b/>
          <w:bCs/>
          <w:sz w:val="20"/>
          <w:szCs w:val="20"/>
          <w:lang w:val="en-US"/>
        </w:rPr>
        <w:t xml:space="preserve">[3] </w:t>
      </w:r>
      <w:r>
        <w:rPr>
          <w:rFonts w:ascii="Times New Roman CYR" w:hAnsi="Times New Roman CYR" w:cs="Times New Roman CYR"/>
          <w:sz w:val="20"/>
          <w:szCs w:val="20"/>
          <w:lang w:val="en-US"/>
        </w:rPr>
        <w:t xml:space="preserve">Доступный диапазон микрокомпьютерных систем развивается более быстро чем миникомпьютеры. Из-за их невероятно низкой цены теперь возможно использовать только маленькую фракцию способности компьютера в специфическом </w:t>
      </w:r>
      <w:r>
        <w:rPr>
          <w:rFonts w:ascii="Times New Roman CYR" w:hAnsi="Times New Roman CYR" w:cs="Times New Roman CYR"/>
          <w:spacing w:val="-1"/>
          <w:sz w:val="20"/>
          <w:szCs w:val="20"/>
          <w:lang w:val="en-US"/>
        </w:rPr>
        <w:t xml:space="preserve">заявлении системы и все еще быть далеким вперед материально любого другого способа получить </w:t>
      </w:r>
      <w:r>
        <w:rPr>
          <w:rFonts w:ascii="Times New Roman CYR" w:hAnsi="Times New Roman CYR" w:cs="Times New Roman CYR"/>
          <w:sz w:val="20"/>
          <w:szCs w:val="20"/>
          <w:lang w:val="en-US"/>
        </w:rPr>
        <w:t xml:space="preserve">сделанную работу. Например, тысячи индустриальных роботов используются сегодня, и </w:t>
      </w:r>
      <w:r>
        <w:rPr>
          <w:rFonts w:ascii="Times New Roman CYR" w:hAnsi="Times New Roman CYR" w:cs="Times New Roman CYR"/>
          <w:spacing w:val="-3"/>
          <w:sz w:val="20"/>
          <w:szCs w:val="20"/>
          <w:lang w:val="en-US"/>
        </w:rPr>
        <w:t xml:space="preserve">число растет очень быстро, поскольку эта относительно новая промышленность улучшает цену </w:t>
      </w:r>
      <w:r>
        <w:rPr>
          <w:rFonts w:ascii="Times New Roman CYR" w:hAnsi="Times New Roman CYR" w:cs="Times New Roman CYR"/>
          <w:spacing w:val="-1"/>
          <w:sz w:val="20"/>
          <w:szCs w:val="20"/>
          <w:lang w:val="en-US"/>
        </w:rPr>
        <w:t>и работу ее продуктов при использовании последних микрокомпьютеров.</w:t>
      </w:r>
    </w:p>
    <w:p w:rsidR="002C0EC4" w:rsidRDefault="002C0EC4" w:rsidP="002C0EC4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6"/>
          <w:szCs w:val="16"/>
        </w:rPr>
      </w:pPr>
      <w:r>
        <w:rPr>
          <w:rFonts w:ascii="Times New Roman CYR" w:hAnsi="Times New Roman CYR" w:cs="Times New Roman CYR"/>
          <w:b/>
          <w:bCs/>
          <w:sz w:val="20"/>
          <w:szCs w:val="20"/>
          <w:lang w:val="en-US"/>
        </w:rPr>
        <w:t xml:space="preserve">[4] </w:t>
      </w:r>
      <w:r>
        <w:rPr>
          <w:rFonts w:ascii="Times New Roman CYR" w:hAnsi="Times New Roman CYR" w:cs="Times New Roman CYR"/>
          <w:sz w:val="20"/>
          <w:szCs w:val="20"/>
          <w:lang w:val="en-US"/>
        </w:rPr>
        <w:t xml:space="preserve">Микрокомпьютерное программное обеспечение развивается быстро, и оно теперь покрывает огромный диапазон заявлений. Так же как обработка данных, программное обеспечение может также быть написано для специализированных задач как раз когда комплекс как проведение ракет. Некоторые </w:t>
      </w:r>
      <w:r>
        <w:rPr>
          <w:rFonts w:ascii="Times New Roman CYR" w:hAnsi="Times New Roman CYR" w:cs="Times New Roman CYR"/>
          <w:spacing w:val="-1"/>
          <w:sz w:val="20"/>
          <w:szCs w:val="20"/>
          <w:lang w:val="en-US"/>
        </w:rPr>
        <w:t xml:space="preserve">современные micros даже способны </w:t>
      </w:r>
      <w:r>
        <w:rPr>
          <w:rFonts w:ascii="Times New Roman CYR" w:hAnsi="Times New Roman CYR" w:cs="Times New Roman CYR"/>
          <w:b/>
          <w:bCs/>
          <w:spacing w:val="-1"/>
          <w:sz w:val="20"/>
          <w:szCs w:val="20"/>
          <w:lang w:val="en-US"/>
        </w:rPr>
        <w:t xml:space="preserve">к мультиуправлению задачами. </w:t>
      </w:r>
      <w:r>
        <w:rPr>
          <w:rFonts w:ascii="Times New Roman CYR" w:hAnsi="Times New Roman CYR" w:cs="Times New Roman CYR"/>
          <w:spacing w:val="-1"/>
          <w:sz w:val="20"/>
          <w:szCs w:val="20"/>
          <w:lang w:val="en-US"/>
        </w:rPr>
        <w:t xml:space="preserve">В дополнение к их широкому употреблению </w:t>
      </w:r>
      <w:r>
        <w:rPr>
          <w:rFonts w:ascii="Times New Roman CYR" w:hAnsi="Times New Roman CYR" w:cs="Times New Roman CYR"/>
          <w:sz w:val="20"/>
          <w:szCs w:val="20"/>
          <w:lang w:val="en-US"/>
        </w:rPr>
        <w:t xml:space="preserve">в системах управления всеми типами они предназначены для многого нового использования от более сложных калькуляторов до автомобильной операции двигателя и медицинской диагностики. Они уже используются в автомобильных системах управления эмиссии и являются основанием многих телевизионных приложений игры. Есть также быстро растущий </w:t>
      </w:r>
      <w:r>
        <w:rPr>
          <w:rFonts w:ascii="Times New Roman CYR" w:hAnsi="Times New Roman CYR" w:cs="Times New Roman CYR"/>
          <w:spacing w:val="-1"/>
          <w:sz w:val="20"/>
          <w:szCs w:val="20"/>
          <w:lang w:val="en-US"/>
        </w:rPr>
        <w:t xml:space="preserve">рынок для персональных компьютеров, прикладной потенциал которых в образовании только что </w:t>
      </w:r>
      <w:r>
        <w:rPr>
          <w:rFonts w:ascii="Times New Roman CYR" w:hAnsi="Times New Roman CYR" w:cs="Times New Roman CYR"/>
          <w:sz w:val="20"/>
          <w:szCs w:val="20"/>
          <w:lang w:val="en-US"/>
        </w:rPr>
        <w:t>начинает эксплуатироваться.</w:t>
      </w:r>
    </w:p>
    <w:p w:rsidR="002C0EC4" w:rsidRDefault="002C0EC4" w:rsidP="002C0EC4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6"/>
          <w:szCs w:val="16"/>
        </w:rPr>
      </w:pPr>
      <w:r>
        <w:rPr>
          <w:rFonts w:ascii="Times New Roman CYR" w:hAnsi="Times New Roman CYR" w:cs="Times New Roman CYR"/>
          <w:spacing w:val="-1"/>
          <w:sz w:val="20"/>
          <w:szCs w:val="20"/>
          <w:lang w:val="en-US"/>
        </w:rPr>
        <w:t>[5) казалось бы, что пределы для микрокомпьютерных заявлений имеют номером 40</w:t>
      </w:r>
    </w:p>
    <w:p w:rsidR="002C0EC4" w:rsidRDefault="002C0EC4" w:rsidP="002C0EC4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6"/>
          <w:szCs w:val="16"/>
        </w:rPr>
      </w:pPr>
      <w:r>
        <w:rPr>
          <w:rFonts w:ascii="Times New Roman CYR" w:hAnsi="Times New Roman CYR" w:cs="Times New Roman CYR"/>
          <w:sz w:val="20"/>
          <w:szCs w:val="20"/>
          <w:lang w:val="en-US"/>
        </w:rPr>
        <w:t>средства, достигнутый. Есть те, кто предсказывает что дом и хобби</w:t>
      </w:r>
    </w:p>
    <w:p w:rsidR="002C0EC4" w:rsidRDefault="002C0EC4" w:rsidP="002C0EC4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6"/>
          <w:szCs w:val="16"/>
        </w:rPr>
      </w:pPr>
      <w:r>
        <w:rPr>
          <w:rFonts w:ascii="Times New Roman CYR" w:hAnsi="Times New Roman CYR" w:cs="Times New Roman CYR"/>
          <w:spacing w:val="-2"/>
          <w:sz w:val="20"/>
          <w:szCs w:val="20"/>
          <w:lang w:val="en-US"/>
        </w:rPr>
        <w:t>компьютерные рынки, и рынок образования, превратятся многомиллиардный</w:t>
      </w:r>
    </w:p>
    <w:p w:rsidR="002C0EC4" w:rsidRDefault="002C0EC4" w:rsidP="002C0EC4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6"/>
          <w:szCs w:val="16"/>
        </w:rPr>
      </w:pPr>
      <w:r>
        <w:rPr>
          <w:rFonts w:ascii="Times New Roman CYR" w:hAnsi="Times New Roman CYR" w:cs="Times New Roman CYR"/>
          <w:spacing w:val="-1"/>
          <w:sz w:val="20"/>
          <w:szCs w:val="20"/>
          <w:lang w:val="en-US"/>
        </w:rPr>
        <w:t>предприятия в течение десятилетия или около этого. Это также появилось бы та работа</w:t>
      </w:r>
    </w:p>
    <w:p w:rsidR="002C0EC4" w:rsidRDefault="002C0EC4" w:rsidP="002C0EC4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6"/>
          <w:szCs w:val="16"/>
        </w:rPr>
      </w:pPr>
      <w:r>
        <w:rPr>
          <w:rFonts w:ascii="Times New Roman CYR" w:hAnsi="Times New Roman CYR" w:cs="Times New Roman CYR"/>
          <w:spacing w:val="-2"/>
          <w:sz w:val="20"/>
          <w:szCs w:val="20"/>
          <w:lang w:val="en-US"/>
        </w:rPr>
        <w:t>микропроцессоры могли увеличиться десятикратный в будущем в то время как цены за micros</w:t>
      </w:r>
    </w:p>
    <w:p w:rsidR="002C0EC4" w:rsidRDefault="002C0EC4" w:rsidP="002C0EC4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6"/>
          <w:szCs w:val="16"/>
        </w:rPr>
      </w:pPr>
      <w:r>
        <w:rPr>
          <w:rFonts w:ascii="Times New Roman CYR" w:hAnsi="Times New Roman CYR" w:cs="Times New Roman CYR"/>
          <w:spacing w:val="-3"/>
          <w:sz w:val="20"/>
          <w:szCs w:val="20"/>
          <w:lang w:val="en-US"/>
        </w:rPr>
        <w:t>мог уменьшиться так.</w:t>
      </w:r>
    </w:p>
    <w:p w:rsidR="00546CFA" w:rsidRDefault="00546CFA"/>
    <w:sectPr w:rsidR="00546CFA" w:rsidSect="002B4EF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C0EC4"/>
    <w:rsid w:val="002C0EC4"/>
    <w:rsid w:val="00546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532</Words>
  <Characters>3039</Characters>
  <Application>Microsoft Office Word</Application>
  <DocSecurity>0</DocSecurity>
  <Lines>25</Lines>
  <Paragraphs>7</Paragraphs>
  <ScaleCrop>false</ScaleCrop>
  <Company>ХаТа</Company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1</cp:revision>
  <dcterms:created xsi:type="dcterms:W3CDTF">2009-03-01T18:06:00Z</dcterms:created>
  <dcterms:modified xsi:type="dcterms:W3CDTF">2009-03-01T18:06:00Z</dcterms:modified>
</cp:coreProperties>
</file>